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A9" w:rsidRPr="00F804DD" w:rsidRDefault="00C976A9" w:rsidP="00C976A9">
      <w:pPr>
        <w:pStyle w:val="a6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49935" cy="1037590"/>
            <wp:effectExtent l="19050" t="0" r="0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6A9" w:rsidRDefault="00C976A9" w:rsidP="00C976A9">
      <w:pPr>
        <w:pStyle w:val="a5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C976A9" w:rsidRDefault="00C976A9" w:rsidP="00C976A9">
      <w:pPr>
        <w:pStyle w:val="a5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C976A9" w:rsidRDefault="00C976A9" w:rsidP="00C976A9">
      <w:pPr>
        <w:pStyle w:val="a5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C976A9" w:rsidRDefault="00C976A9" w:rsidP="00C976A9">
      <w:pPr>
        <w:pStyle w:val="a5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BE02A5" w:rsidRPr="00CF2DA8" w:rsidRDefault="00BE02A5" w:rsidP="00C976A9">
      <w:pPr>
        <w:pStyle w:val="a5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 w:rsidRPr="00CF2DA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C976A9" w:rsidRDefault="00C976A9" w:rsidP="00C976A9">
      <w:pPr>
        <w:pStyle w:val="a5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1"/>
        <w:gridCol w:w="1556"/>
        <w:gridCol w:w="565"/>
        <w:gridCol w:w="1728"/>
      </w:tblGrid>
      <w:tr w:rsidR="00C976A9" w:rsidTr="0029651A">
        <w:trPr>
          <w:cantSplit/>
          <w:trHeight w:val="393"/>
        </w:trPr>
        <w:tc>
          <w:tcPr>
            <w:tcW w:w="571" w:type="dxa"/>
            <w:vMerge w:val="restart"/>
            <w:vAlign w:val="bottom"/>
            <w:hideMark/>
          </w:tcPr>
          <w:p w:rsidR="00C976A9" w:rsidRDefault="00BE02A5" w:rsidP="00BE02A5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C976A9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976A9" w:rsidRDefault="0092490B" w:rsidP="0092490B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976A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976A9">
              <w:rPr>
                <w:rFonts w:ascii="Times New Roman" w:hAnsi="Times New Roman"/>
                <w:sz w:val="28"/>
                <w:szCs w:val="28"/>
              </w:rPr>
              <w:t>.20</w:t>
            </w:r>
            <w:r w:rsidR="00BE02A5">
              <w:rPr>
                <w:rFonts w:ascii="Times New Roman" w:hAnsi="Times New Roman"/>
                <w:sz w:val="28"/>
                <w:szCs w:val="28"/>
              </w:rPr>
              <w:t>2</w:t>
            </w:r>
            <w:r w:rsidR="00C976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C976A9" w:rsidRDefault="00C976A9" w:rsidP="0029651A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976A9" w:rsidRDefault="0092490B" w:rsidP="0092490B">
            <w:pPr>
              <w:pStyle w:val="a5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57</w:t>
            </w:r>
            <w:bookmarkStart w:id="0" w:name="_GoBack"/>
            <w:bookmarkEnd w:id="0"/>
          </w:p>
        </w:tc>
      </w:tr>
      <w:tr w:rsidR="00C976A9" w:rsidTr="0029651A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C976A9" w:rsidRDefault="00C976A9" w:rsidP="0029651A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976A9" w:rsidRDefault="00C976A9" w:rsidP="0029651A">
            <w:pPr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76A9" w:rsidRDefault="00C976A9" w:rsidP="0029651A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976A9" w:rsidRDefault="00C976A9" w:rsidP="0029651A">
            <w:pPr>
              <w:rPr>
                <w:szCs w:val="28"/>
              </w:rPr>
            </w:pPr>
          </w:p>
        </w:tc>
      </w:tr>
    </w:tbl>
    <w:p w:rsidR="00C976A9" w:rsidRDefault="00C976A9" w:rsidP="00C976A9"/>
    <w:p w:rsidR="00C976A9" w:rsidRPr="00F66FBA" w:rsidRDefault="00BE02A5" w:rsidP="00CF2DA8">
      <w:pPr>
        <w:pStyle w:val="1"/>
        <w:tabs>
          <w:tab w:val="left" w:pos="0"/>
        </w:tabs>
        <w:spacing w:before="0" w:after="0"/>
        <w:ind w:right="-2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6FBA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№ 17 от 06.06.2014 «</w:t>
      </w:r>
      <w:r w:rsidR="00C976A9" w:rsidRPr="00F66FBA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</w:t>
      </w:r>
      <w:r w:rsidR="00F66F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76A9" w:rsidRPr="00F66FBA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 « По осуществлению мероприятий с детьми и молодежью»</w:t>
      </w:r>
    </w:p>
    <w:p w:rsidR="00C976A9" w:rsidRDefault="00C976A9" w:rsidP="00C976A9">
      <w:pPr>
        <w:pStyle w:val="1"/>
        <w:tabs>
          <w:tab w:val="left" w:pos="0"/>
        </w:tabs>
        <w:spacing w:before="0" w:after="0"/>
        <w:ind w:right="-260"/>
        <w:jc w:val="left"/>
        <w:rPr>
          <w:rFonts w:ascii="Times New Roman" w:hAnsi="Times New Roman" w:cs="Times New Roman"/>
          <w:color w:val="auto"/>
        </w:rPr>
      </w:pPr>
    </w:p>
    <w:p w:rsidR="00C976A9" w:rsidRPr="005B22B6" w:rsidRDefault="00C976A9" w:rsidP="00BE02A5">
      <w:pPr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A6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2A5" w:rsidRPr="00F66FBA">
        <w:rPr>
          <w:rFonts w:ascii="Times New Roman" w:hAnsi="Times New Roman" w:cs="Times New Roman"/>
          <w:color w:val="000000"/>
          <w:sz w:val="28"/>
          <w:szCs w:val="28"/>
        </w:rPr>
        <w:t>На основании Протеста Красноармейской межрайонной прокуратуры от 12.07.2024</w:t>
      </w:r>
      <w:r w:rsidR="00CD2F8C" w:rsidRPr="00F66FBA">
        <w:rPr>
          <w:rFonts w:ascii="Times New Roman" w:hAnsi="Times New Roman" w:cs="Times New Roman"/>
          <w:color w:val="000000"/>
          <w:sz w:val="28"/>
          <w:szCs w:val="28"/>
        </w:rPr>
        <w:t xml:space="preserve"> на постановление № 17 от 06.06.21014</w:t>
      </w:r>
      <w:r w:rsidR="00BE02A5" w:rsidRPr="00F66FB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E02A5" w:rsidRPr="00BE02A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BE02A5" w:rsidRPr="00BE02A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 </w:t>
      </w:r>
      <w:r w:rsidR="00BE02A5">
        <w:rPr>
          <w:rFonts w:ascii="Times New Roman" w:hAnsi="Times New Roman" w:cs="Times New Roman"/>
          <w:sz w:val="28"/>
          <w:szCs w:val="28"/>
        </w:rPr>
        <w:t>п</w:t>
      </w:r>
      <w:r w:rsidR="00BE02A5" w:rsidRPr="00BE02A5">
        <w:rPr>
          <w:rFonts w:ascii="Times New Roman" w:hAnsi="Times New Roman" w:cs="Times New Roman"/>
          <w:sz w:val="28"/>
          <w:szCs w:val="28"/>
        </w:rPr>
        <w:t>редоставления муниципальной услуги « По осуществлению мероприятий с детьми и молодежью»</w:t>
      </w:r>
      <w:r w:rsidR="00BE02A5">
        <w:rPr>
          <w:rFonts w:ascii="Times New Roman" w:hAnsi="Times New Roman" w:cs="Times New Roman"/>
          <w:sz w:val="28"/>
          <w:szCs w:val="28"/>
        </w:rPr>
        <w:t>,</w:t>
      </w:r>
      <w:r w:rsidR="007A6678">
        <w:rPr>
          <w:rFonts w:ascii="Times New Roman" w:hAnsi="Times New Roman" w:cs="Times New Roman"/>
          <w:sz w:val="28"/>
          <w:szCs w:val="28"/>
        </w:rPr>
        <w:t xml:space="preserve"> </w:t>
      </w:r>
      <w:r w:rsidR="00BE02A5">
        <w:rPr>
          <w:rFonts w:ascii="Times New Roman" w:hAnsi="Times New Roman" w:cs="Times New Roman"/>
          <w:sz w:val="28"/>
          <w:szCs w:val="28"/>
        </w:rPr>
        <w:t>в</w:t>
      </w:r>
      <w:r w:rsidRPr="005B22B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постановлением администрации Рогаткинского муниципального образования  Красноармейского муниципального района Саратовской области</w:t>
      </w:r>
      <w:r w:rsidRPr="005B22B6">
        <w:rPr>
          <w:rFonts w:ascii="Times New Roman" w:hAnsi="Times New Roman" w:cs="Times New Roman"/>
          <w:sz w:val="28"/>
          <w:szCs w:val="28"/>
          <w:lang w:eastAsia="ru-RU"/>
        </w:rPr>
        <w:t xml:space="preserve"> от «28» апреля</w:t>
      </w:r>
      <w:proofErr w:type="gramEnd"/>
      <w:r w:rsidRPr="005B22B6">
        <w:rPr>
          <w:rFonts w:ascii="Times New Roman" w:hAnsi="Times New Roman" w:cs="Times New Roman"/>
          <w:sz w:val="28"/>
          <w:szCs w:val="28"/>
          <w:lang w:eastAsia="ru-RU"/>
        </w:rPr>
        <w:t xml:space="preserve">  2012 года  № 15 «О порядке разработки и утверждения, административных регламентов исполнения муниципальных функций и административных регламентов предоставления муниципальных услуг на территории Рогаткинского МО»</w:t>
      </w:r>
      <w:r w:rsidRPr="005B22B6">
        <w:rPr>
          <w:rFonts w:ascii="Times New Roman" w:hAnsi="Times New Roman" w:cs="Times New Roman"/>
          <w:color w:val="000000"/>
          <w:sz w:val="28"/>
          <w:szCs w:val="28"/>
        </w:rPr>
        <w:t>, на основании  Устава Рогаткинского муниципального образования  Красноармейского муниципального района Саратовской области,</w:t>
      </w:r>
    </w:p>
    <w:p w:rsidR="00C976A9" w:rsidRPr="00CF2DA8" w:rsidRDefault="00C976A9" w:rsidP="00C976A9">
      <w:pPr>
        <w:pStyle w:val="a4"/>
        <w:ind w:left="0" w:right="-285" w:firstLine="567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5B22B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CF2DA8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ПОСТАНОВЛЯЮ:</w:t>
      </w:r>
    </w:p>
    <w:p w:rsidR="007A6678" w:rsidRPr="00F66FBA" w:rsidRDefault="00C976A9" w:rsidP="00F66FBA">
      <w:pPr>
        <w:pStyle w:val="1"/>
        <w:tabs>
          <w:tab w:val="left" w:pos="0"/>
        </w:tabs>
        <w:spacing w:before="0" w:after="0"/>
        <w:ind w:right="-2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22B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    </w:t>
      </w:r>
      <w:r w:rsidRPr="005B22B6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7A6678" w:rsidRPr="007A66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6678" w:rsidRPr="007A66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следующие   изменения в постановление № 17 от 06.06.2014 «Об утверждении Административного регламента </w:t>
      </w:r>
      <w:r w:rsidR="007A6678" w:rsidRPr="00F66F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муниципальной услуги « По осуществлению мероприятий с детьми и молодежью» </w:t>
      </w:r>
    </w:p>
    <w:p w:rsidR="00F66FBA" w:rsidRDefault="00CB4223" w:rsidP="00F66FBA">
      <w:pPr>
        <w:pStyle w:val="a6"/>
        <w:autoSpaceDN w:val="0"/>
        <w:adjustRightInd w:val="0"/>
        <w:ind w:left="0" w:firstLine="567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Pr="00CB4223">
        <w:rPr>
          <w:sz w:val="28"/>
          <w:szCs w:val="28"/>
          <w:lang w:val="ru-RU"/>
        </w:rPr>
        <w:t>Раздел</w:t>
      </w:r>
      <w:r>
        <w:rPr>
          <w:b/>
          <w:sz w:val="28"/>
          <w:szCs w:val="28"/>
          <w:lang w:val="ru-RU"/>
        </w:rPr>
        <w:t xml:space="preserve"> </w:t>
      </w:r>
      <w:r w:rsidRPr="00F66FBA">
        <w:rPr>
          <w:sz w:val="28"/>
          <w:szCs w:val="28"/>
          <w:lang w:val="en-US"/>
        </w:rPr>
        <w:t>V</w:t>
      </w:r>
      <w:r w:rsidRPr="00F66FBA">
        <w:rPr>
          <w:sz w:val="28"/>
          <w:szCs w:val="28"/>
        </w:rPr>
        <w:t xml:space="preserve">. </w:t>
      </w:r>
      <w:proofErr w:type="spellStart"/>
      <w:r w:rsidRPr="00F66FBA">
        <w:rPr>
          <w:sz w:val="28"/>
          <w:szCs w:val="28"/>
        </w:rPr>
        <w:t>Порядок</w:t>
      </w:r>
      <w:proofErr w:type="spellEnd"/>
      <w:r w:rsidRPr="00F66FBA">
        <w:rPr>
          <w:sz w:val="28"/>
          <w:szCs w:val="28"/>
        </w:rPr>
        <w:t xml:space="preserve"> </w:t>
      </w:r>
      <w:proofErr w:type="spellStart"/>
      <w:r w:rsidRPr="00F66FBA">
        <w:rPr>
          <w:sz w:val="28"/>
          <w:szCs w:val="28"/>
        </w:rPr>
        <w:t>обжалования</w:t>
      </w:r>
      <w:proofErr w:type="spellEnd"/>
      <w:r w:rsidRPr="00F66FBA">
        <w:rPr>
          <w:sz w:val="28"/>
          <w:szCs w:val="28"/>
        </w:rPr>
        <w:t xml:space="preserve"> </w:t>
      </w:r>
      <w:proofErr w:type="spellStart"/>
      <w:r w:rsidRPr="00F66FBA">
        <w:rPr>
          <w:sz w:val="28"/>
          <w:szCs w:val="28"/>
        </w:rPr>
        <w:t>действия</w:t>
      </w:r>
      <w:proofErr w:type="spellEnd"/>
      <w:r w:rsidRPr="00F66FBA">
        <w:rPr>
          <w:sz w:val="28"/>
          <w:szCs w:val="28"/>
        </w:rPr>
        <w:t xml:space="preserve"> (</w:t>
      </w:r>
      <w:proofErr w:type="spellStart"/>
      <w:r w:rsidRPr="00F66FBA">
        <w:rPr>
          <w:sz w:val="28"/>
          <w:szCs w:val="28"/>
        </w:rPr>
        <w:t>бездействия</w:t>
      </w:r>
      <w:proofErr w:type="spellEnd"/>
      <w:r w:rsidRPr="00F66FBA">
        <w:rPr>
          <w:sz w:val="28"/>
          <w:szCs w:val="28"/>
        </w:rPr>
        <w:t xml:space="preserve">) и </w:t>
      </w:r>
      <w:proofErr w:type="spellStart"/>
      <w:r w:rsidRPr="00F66FBA">
        <w:rPr>
          <w:sz w:val="28"/>
          <w:szCs w:val="28"/>
        </w:rPr>
        <w:t>решений</w:t>
      </w:r>
      <w:proofErr w:type="spellEnd"/>
      <w:r w:rsidRPr="00F66FBA">
        <w:rPr>
          <w:sz w:val="28"/>
          <w:szCs w:val="28"/>
        </w:rPr>
        <w:t xml:space="preserve">, </w:t>
      </w:r>
      <w:proofErr w:type="spellStart"/>
      <w:r w:rsidRPr="00F66FBA">
        <w:rPr>
          <w:sz w:val="28"/>
          <w:szCs w:val="28"/>
        </w:rPr>
        <w:t>осуществляемых</w:t>
      </w:r>
      <w:proofErr w:type="spellEnd"/>
      <w:r w:rsidRPr="00F66FBA">
        <w:rPr>
          <w:sz w:val="28"/>
          <w:szCs w:val="28"/>
        </w:rPr>
        <w:t xml:space="preserve"> (</w:t>
      </w:r>
      <w:proofErr w:type="spellStart"/>
      <w:r w:rsidRPr="00F66FBA">
        <w:rPr>
          <w:sz w:val="28"/>
          <w:szCs w:val="28"/>
        </w:rPr>
        <w:t>принятых</w:t>
      </w:r>
      <w:proofErr w:type="spellEnd"/>
      <w:r w:rsidRPr="00F66FBA">
        <w:rPr>
          <w:sz w:val="28"/>
          <w:szCs w:val="28"/>
        </w:rPr>
        <w:t xml:space="preserve">) в </w:t>
      </w:r>
      <w:proofErr w:type="spellStart"/>
      <w:r w:rsidRPr="00F66FBA">
        <w:rPr>
          <w:sz w:val="28"/>
          <w:szCs w:val="28"/>
        </w:rPr>
        <w:t>ходе</w:t>
      </w:r>
      <w:proofErr w:type="spellEnd"/>
      <w:r w:rsidRPr="00F66FBA">
        <w:rPr>
          <w:sz w:val="28"/>
          <w:szCs w:val="28"/>
        </w:rPr>
        <w:t xml:space="preserve"> </w:t>
      </w:r>
      <w:proofErr w:type="spellStart"/>
      <w:r w:rsidRPr="00F66FBA">
        <w:rPr>
          <w:sz w:val="28"/>
          <w:szCs w:val="28"/>
        </w:rPr>
        <w:t>исполнения</w:t>
      </w:r>
      <w:proofErr w:type="spellEnd"/>
      <w:r w:rsidRPr="00F66FBA">
        <w:rPr>
          <w:sz w:val="28"/>
          <w:szCs w:val="28"/>
        </w:rPr>
        <w:t xml:space="preserve"> </w:t>
      </w:r>
      <w:proofErr w:type="spellStart"/>
      <w:r w:rsidRPr="00F66FBA">
        <w:rPr>
          <w:sz w:val="28"/>
          <w:szCs w:val="28"/>
        </w:rPr>
        <w:t>муниципальной</w:t>
      </w:r>
      <w:proofErr w:type="spellEnd"/>
      <w:r w:rsidRPr="00F66FBA">
        <w:rPr>
          <w:sz w:val="28"/>
          <w:szCs w:val="28"/>
        </w:rPr>
        <w:t xml:space="preserve"> </w:t>
      </w:r>
      <w:proofErr w:type="spellStart"/>
      <w:r w:rsidRPr="00F66FBA">
        <w:rPr>
          <w:sz w:val="28"/>
          <w:szCs w:val="28"/>
        </w:rPr>
        <w:t>услуги</w:t>
      </w:r>
      <w:proofErr w:type="spellEnd"/>
      <w:r w:rsidRPr="00F66FBA">
        <w:rPr>
          <w:sz w:val="28"/>
          <w:szCs w:val="28"/>
        </w:rPr>
        <w:t xml:space="preserve"> </w:t>
      </w:r>
      <w:r w:rsidRPr="00F66FBA">
        <w:rPr>
          <w:sz w:val="28"/>
          <w:szCs w:val="28"/>
          <w:lang w:val="ru-RU"/>
        </w:rPr>
        <w:t xml:space="preserve"> , дополнить  пунктом  5.2.3 следующего содержания:</w:t>
      </w:r>
    </w:p>
    <w:p w:rsidR="00CB4223" w:rsidRPr="00CB4223" w:rsidRDefault="00CB4223" w:rsidP="00F66FBA">
      <w:pPr>
        <w:pStyle w:val="a6"/>
        <w:autoSpaceDN w:val="0"/>
        <w:adjustRightInd w:val="0"/>
        <w:ind w:left="0" w:firstLine="567"/>
        <w:jc w:val="both"/>
        <w:outlineLvl w:val="2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«5.2.3 </w:t>
      </w:r>
      <w:proofErr w:type="spellStart"/>
      <w:r w:rsidRPr="00CB4223">
        <w:rPr>
          <w:color w:val="000000"/>
          <w:sz w:val="28"/>
          <w:szCs w:val="28"/>
        </w:rPr>
        <w:t>заявитель</w:t>
      </w:r>
      <w:proofErr w:type="spellEnd"/>
      <w:r w:rsidRPr="00CB4223">
        <w:rPr>
          <w:color w:val="000000"/>
          <w:sz w:val="28"/>
          <w:szCs w:val="28"/>
        </w:rPr>
        <w:t xml:space="preserve"> </w:t>
      </w:r>
      <w:proofErr w:type="spellStart"/>
      <w:r w:rsidRPr="00CB4223">
        <w:rPr>
          <w:color w:val="000000"/>
          <w:sz w:val="28"/>
          <w:szCs w:val="28"/>
        </w:rPr>
        <w:t>может</w:t>
      </w:r>
      <w:proofErr w:type="spellEnd"/>
      <w:r w:rsidRPr="00CB4223">
        <w:rPr>
          <w:color w:val="000000"/>
          <w:sz w:val="28"/>
          <w:szCs w:val="28"/>
        </w:rPr>
        <w:t xml:space="preserve"> </w:t>
      </w:r>
      <w:proofErr w:type="spellStart"/>
      <w:r w:rsidRPr="00CB4223">
        <w:rPr>
          <w:color w:val="000000"/>
          <w:sz w:val="28"/>
          <w:szCs w:val="28"/>
        </w:rPr>
        <w:t>обратиться</w:t>
      </w:r>
      <w:proofErr w:type="spellEnd"/>
      <w:r w:rsidRPr="00CB4223">
        <w:rPr>
          <w:color w:val="000000"/>
          <w:sz w:val="28"/>
          <w:szCs w:val="28"/>
        </w:rPr>
        <w:t xml:space="preserve"> с </w:t>
      </w:r>
      <w:proofErr w:type="spellStart"/>
      <w:r w:rsidRPr="00CB4223">
        <w:rPr>
          <w:color w:val="000000"/>
          <w:sz w:val="28"/>
          <w:szCs w:val="28"/>
        </w:rPr>
        <w:t>жалобой</w:t>
      </w:r>
      <w:proofErr w:type="spellEnd"/>
      <w:r w:rsidRPr="00CB4223">
        <w:rPr>
          <w:color w:val="000000"/>
          <w:sz w:val="28"/>
          <w:szCs w:val="28"/>
        </w:rPr>
        <w:t xml:space="preserve"> в </w:t>
      </w:r>
      <w:proofErr w:type="spellStart"/>
      <w:r w:rsidRPr="00CB4223">
        <w:rPr>
          <w:color w:val="000000"/>
          <w:sz w:val="28"/>
          <w:szCs w:val="28"/>
        </w:rPr>
        <w:t>следующих</w:t>
      </w:r>
      <w:proofErr w:type="spellEnd"/>
      <w:r w:rsidRPr="00CB4223">
        <w:rPr>
          <w:color w:val="000000"/>
          <w:sz w:val="28"/>
          <w:szCs w:val="28"/>
        </w:rPr>
        <w:t xml:space="preserve"> </w:t>
      </w:r>
      <w:proofErr w:type="spellStart"/>
      <w:r w:rsidRPr="00CB4223">
        <w:rPr>
          <w:color w:val="000000"/>
          <w:sz w:val="28"/>
          <w:szCs w:val="28"/>
        </w:rPr>
        <w:t>случаях</w:t>
      </w:r>
      <w:proofErr w:type="spellEnd"/>
      <w:r w:rsidRPr="00CB4223">
        <w:rPr>
          <w:color w:val="000000"/>
          <w:sz w:val="28"/>
          <w:szCs w:val="28"/>
        </w:rPr>
        <w:t>:</w:t>
      </w:r>
    </w:p>
    <w:p w:rsidR="00CB4223" w:rsidRPr="00CB4223" w:rsidRDefault="00CB4223" w:rsidP="00F66FBA">
      <w:pPr>
        <w:pStyle w:val="1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1) нарушение срока регистрации запроса о предоставлении государственной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или муниципальной услуги, запроса, указанного в статье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15.1 настоящего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Федерального закона;</w:t>
      </w:r>
    </w:p>
    <w:p w:rsidR="00CB4223" w:rsidRPr="00CB4223" w:rsidRDefault="00CB4223" w:rsidP="00F66FBA">
      <w:pPr>
        <w:pStyle w:val="1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2) нарушение срока предоставления государственной или муниципальной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услуги. </w:t>
      </w:r>
      <w:proofErr w:type="gramStart"/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указанном случае досудебное (внесудебное) обжалование заявителем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решений и действий (бездействия) многофункционального центра, работника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многофункционального центра возможно в случае, если на много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функциональный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центр, решения и действия (бездействие) которого обжалуются, возложена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функция по предоставлению соответствующих государственных или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муниципальных услуг в полном объеме в порядке, определенном частью 1.3 статьи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16 настоящего Федерального закона;</w:t>
      </w:r>
      <w:proofErr w:type="gramEnd"/>
    </w:p>
    <w:p w:rsidR="00CB4223" w:rsidRPr="00CB4223" w:rsidRDefault="00CB4223" w:rsidP="00F66FBA">
      <w:pPr>
        <w:pStyle w:val="1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3) требование у заявителя документов или информации либо осуществления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действий, представление или осуществление которых не предусмотрено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нормативными правовыми актами Российской Федерации, нормативными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правовыми актами субъектов Российской Федерации, муниципальными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правовыми актами для предоставления государственной или муниципальной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услуги;</w:t>
      </w:r>
    </w:p>
    <w:p w:rsidR="00CB4223" w:rsidRPr="00CB4223" w:rsidRDefault="00CB4223" w:rsidP="00F66FBA">
      <w:pPr>
        <w:pStyle w:val="1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4) отказ в приеме документов, предоставление которых предусмотрено</w:t>
      </w:r>
    </w:p>
    <w:p w:rsidR="00CB4223" w:rsidRPr="00CB4223" w:rsidRDefault="00CB4223" w:rsidP="00F66FBA">
      <w:pPr>
        <w:pStyle w:val="1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нормативными правовыми актами Российской Федерации, нормативными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правовыми актами субъектов Российской Федерации, муниципальными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правовыми актами для предоставления государственной или муниципальной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услуги, у заявителя;</w:t>
      </w:r>
    </w:p>
    <w:p w:rsidR="00CB4223" w:rsidRPr="00CB4223" w:rsidRDefault="00CB4223" w:rsidP="00F66FBA">
      <w:pPr>
        <w:pStyle w:val="1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5) отказ в предоставлении государственной или муниципальной услуги, если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основания отказа не предусмотрены федеральными законами и принятыми в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соответствии с ними иными нормативными правовыми актами Российской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Федерации, законами и иными нормативными правовыми актами субъектов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Российской Федерации, муниципальными правовыми актами.</w:t>
      </w:r>
      <w:proofErr w:type="gramEnd"/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указанном случае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досудебное (внесудебное) обжалование заявителем решений и действи</w:t>
      </w:r>
      <w:proofErr w:type="gramStart"/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й(</w:t>
      </w:r>
      <w:proofErr w:type="gramEnd"/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бездействия) многофункционального центра, работника многофункционального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центра возможно в случае, если на многофункциональный центр, решения 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действия (бездействие) которого обжалуются, возложена функция по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предоставлению соответствующих государственных или муниципальных услуг 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полном объеме в порядке, определенном частью 1.3 статьи 16 настоящего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Федерального закона;</w:t>
      </w:r>
    </w:p>
    <w:p w:rsidR="00CB4223" w:rsidRPr="00CB4223" w:rsidRDefault="00CB4223" w:rsidP="00F66FBA">
      <w:pPr>
        <w:pStyle w:val="1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6) затребование с заявителя при предоставлении </w:t>
      </w:r>
      <w:proofErr w:type="gramStart"/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государственной</w:t>
      </w:r>
      <w:proofErr w:type="gramEnd"/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или</w:t>
      </w:r>
    </w:p>
    <w:p w:rsidR="00CB4223" w:rsidRPr="00CB4223" w:rsidRDefault="00CB4223" w:rsidP="00F66FBA">
      <w:pPr>
        <w:pStyle w:val="1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муниципальной услуги платы, не предусмотренной нормативными правовыми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актами Российской Федерации, нормативными правовыми актами субъектов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Российской Федерации, муниципальными правовыми актами;</w:t>
      </w:r>
    </w:p>
    <w:p w:rsidR="00CB4223" w:rsidRPr="00CB4223" w:rsidRDefault="00CB4223" w:rsidP="00F66FBA">
      <w:pPr>
        <w:pStyle w:val="1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7) отказ органа, предоставляющего государственную услугу, органа,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предоставляющего муниципальную услугу, должностного лица органа,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предоставляющего государственную услугу, или органа, предоставляющего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муниципальную услугу, многофункционального центра, работника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многофункционального центра, организаций, предусмотренных частью 1.1 статьи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16 настоящего Федерального закона, или их работников в исправлении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допущенных ими опечаток и ошибок в выданных в результате предоставления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или муниципальной услуги документах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либо нарушение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установленного срока таких</w:t>
      </w:r>
      <w:proofErr w:type="gramEnd"/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исправлений. </w:t>
      </w:r>
      <w:proofErr w:type="gramStart"/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указанном случае досудебное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(внесудебное) обжалование заявителем решений и действий (бездействия)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многофункционального центра, работника многофункционального центра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возможно в случае, если на многофункциональный центр, решения и действия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(бездействие) которого обжалуются, возложена функция по предоставлению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соответствующих государственных или муниципальных услуг в полном объеме 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порядке, определенном частью 1.3 статьи 16 настоящего Федерального закона;</w:t>
      </w:r>
      <w:proofErr w:type="gramEnd"/>
    </w:p>
    <w:p w:rsidR="00CB4223" w:rsidRPr="00CB4223" w:rsidRDefault="00CB4223" w:rsidP="00F66FBA">
      <w:pPr>
        <w:pStyle w:val="1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8) нарушение срока или порядка выдачи документов по результатам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предоставления государственной или муниципальной услуги;</w:t>
      </w:r>
    </w:p>
    <w:p w:rsidR="00CB4223" w:rsidRPr="00CB4223" w:rsidRDefault="00CB4223" w:rsidP="00F66FBA">
      <w:pPr>
        <w:pStyle w:val="1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9) приостановление предоставления государственной или муниципальной</w:t>
      </w:r>
      <w:r w:rsidR="003B3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услуги, если основания приостановления не предусмотрены федеральными</w:t>
      </w:r>
      <w:r w:rsidR="003B3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законами и принятыми в соответствии с ними иными нормативными правовыми</w:t>
      </w:r>
      <w:r w:rsidR="00ED30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актами Российской Федерации, законами и иными нормативными правовыми</w:t>
      </w:r>
      <w:r w:rsidR="00ED30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актами субъектов Российской Федерации, муниципальными правовыми актами.</w:t>
      </w:r>
      <w:proofErr w:type="gramEnd"/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ED30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указанном случае досудебное (внесудебное) обжалование заявителем решений и</w:t>
      </w:r>
      <w:r w:rsidR="00ED30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действий (бездействия) многофункционального центра, работника</w:t>
      </w:r>
      <w:r w:rsidR="00ED30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многофункционального центра возможно в случае, если на многофункциональный</w:t>
      </w:r>
      <w:r w:rsidR="00ED30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центр, решения и действия (бездействие) которого обжалуются, возложена</w:t>
      </w:r>
      <w:r w:rsidR="00ED30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функция по предоставлению соответствующих государственных или</w:t>
      </w:r>
      <w:r w:rsidR="00ED30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муниципальных услуг в полном объеме в порядке, определенном частью 1.3 статьи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16 настоящего Федерального закона;</w:t>
      </w:r>
      <w:proofErr w:type="gramEnd"/>
    </w:p>
    <w:p w:rsidR="00CB4223" w:rsidRPr="00CB4223" w:rsidRDefault="00CB4223" w:rsidP="00F66FBA">
      <w:pPr>
        <w:pStyle w:val="1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10) требование у заявителя при предоставлении государственной или</w:t>
      </w:r>
      <w:r w:rsidR="003B3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муниципальной услуги документов или информации, отсутствие и (или)</w:t>
      </w:r>
      <w:r w:rsidR="003B3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недостоверность которых не указывались при первоначальном отказе в приеме</w:t>
      </w:r>
      <w:r w:rsidR="003B3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документов, необходимых для предоставления государственной или</w:t>
      </w:r>
      <w:r w:rsidR="003B3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муниципальной услуги, либо в предоставлении государственной или</w:t>
      </w:r>
      <w:r w:rsidR="003B3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муниципальной услуги, за исключением случаев, предусмотренных пунктом 4</w:t>
      </w:r>
      <w:r w:rsidR="003B3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части 1 статьи 7 настоящего Федерального закона.</w:t>
      </w:r>
      <w:proofErr w:type="gramEnd"/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указанном случае досудебное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(внесудебное) обжалование заявителем решений и действий (бездействия)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многофункционального центра, работника многофункционального центра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возможно в случае, если на многофункциональный центр, решения и действия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(бездействие) которого обжалуются, возложена функция по предоставлению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соответствующих государственных или муниципальных услуг в полном объеме в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порядке, определенном частью 1.3 статьи 16 настоящего Федерального закона</w:t>
      </w:r>
      <w:r w:rsidR="00F66F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Pr="00CB42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proofErr w:type="gramEnd"/>
    </w:p>
    <w:p w:rsidR="00C976A9" w:rsidRPr="005B22B6" w:rsidRDefault="00C976A9" w:rsidP="00C976A9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B22B6">
        <w:rPr>
          <w:rFonts w:ascii="Times New Roman" w:hAnsi="Times New Roman" w:cs="Times New Roman"/>
          <w:sz w:val="28"/>
          <w:szCs w:val="28"/>
        </w:rPr>
        <w:t>Данное постановление обнародовать в специально установленных местах и разместить на официальном сайте администрации Рогаткинского муниципального образования Красноармейского муниципального района Саратовской области в сети Интернет.</w:t>
      </w:r>
    </w:p>
    <w:p w:rsidR="00C976A9" w:rsidRPr="005B22B6" w:rsidRDefault="00C976A9" w:rsidP="00C976A9">
      <w:pPr>
        <w:pStyle w:val="Standard"/>
        <w:ind w:right="-285" w:firstLine="567"/>
        <w:jc w:val="both"/>
        <w:rPr>
          <w:sz w:val="28"/>
          <w:szCs w:val="28"/>
          <w:lang w:val="ru-RU"/>
        </w:rPr>
      </w:pPr>
      <w:r w:rsidRPr="005B22B6">
        <w:rPr>
          <w:sz w:val="28"/>
          <w:szCs w:val="28"/>
          <w:lang w:val="ru-RU"/>
        </w:rPr>
        <w:t>3</w:t>
      </w:r>
      <w:r w:rsidRPr="005B22B6">
        <w:rPr>
          <w:sz w:val="28"/>
          <w:szCs w:val="28"/>
        </w:rPr>
        <w:t xml:space="preserve">. </w:t>
      </w:r>
      <w:proofErr w:type="spellStart"/>
      <w:r w:rsidRPr="005B22B6">
        <w:rPr>
          <w:sz w:val="28"/>
          <w:szCs w:val="28"/>
        </w:rPr>
        <w:t>Контроль</w:t>
      </w:r>
      <w:proofErr w:type="spellEnd"/>
      <w:r w:rsidRPr="005B22B6">
        <w:rPr>
          <w:sz w:val="28"/>
          <w:szCs w:val="28"/>
        </w:rPr>
        <w:t xml:space="preserve"> </w:t>
      </w:r>
      <w:proofErr w:type="spellStart"/>
      <w:r w:rsidRPr="005B22B6">
        <w:rPr>
          <w:sz w:val="28"/>
          <w:szCs w:val="28"/>
        </w:rPr>
        <w:t>за</w:t>
      </w:r>
      <w:proofErr w:type="spellEnd"/>
      <w:r w:rsidR="00F66FBA">
        <w:rPr>
          <w:sz w:val="28"/>
          <w:szCs w:val="28"/>
          <w:lang w:val="ru-RU"/>
        </w:rPr>
        <w:t xml:space="preserve"> </w:t>
      </w:r>
      <w:r w:rsidRPr="005B22B6">
        <w:rPr>
          <w:sz w:val="28"/>
          <w:szCs w:val="28"/>
        </w:rPr>
        <w:t xml:space="preserve"> </w:t>
      </w:r>
      <w:proofErr w:type="spellStart"/>
      <w:r w:rsidRPr="005B22B6">
        <w:rPr>
          <w:sz w:val="28"/>
          <w:szCs w:val="28"/>
        </w:rPr>
        <w:t>исполнением</w:t>
      </w:r>
      <w:proofErr w:type="spellEnd"/>
      <w:r w:rsidRPr="005B22B6">
        <w:rPr>
          <w:sz w:val="28"/>
          <w:szCs w:val="28"/>
        </w:rPr>
        <w:t xml:space="preserve"> </w:t>
      </w:r>
      <w:r w:rsidRPr="005B22B6">
        <w:rPr>
          <w:sz w:val="28"/>
          <w:szCs w:val="28"/>
          <w:lang w:val="ru-RU"/>
        </w:rPr>
        <w:t xml:space="preserve">данного </w:t>
      </w:r>
      <w:proofErr w:type="spellStart"/>
      <w:r w:rsidRPr="005B22B6">
        <w:rPr>
          <w:sz w:val="28"/>
          <w:szCs w:val="28"/>
        </w:rPr>
        <w:t>постановления</w:t>
      </w:r>
      <w:proofErr w:type="spellEnd"/>
      <w:r w:rsidRPr="005B22B6">
        <w:rPr>
          <w:sz w:val="28"/>
          <w:szCs w:val="28"/>
        </w:rPr>
        <w:t xml:space="preserve"> </w:t>
      </w:r>
      <w:r w:rsidRPr="005B22B6">
        <w:rPr>
          <w:sz w:val="28"/>
          <w:szCs w:val="28"/>
          <w:lang w:val="ru-RU"/>
        </w:rPr>
        <w:t xml:space="preserve">возложить на </w:t>
      </w:r>
      <w:r w:rsidR="00F66FBA">
        <w:rPr>
          <w:sz w:val="28"/>
          <w:szCs w:val="28"/>
          <w:lang w:val="ru-RU"/>
        </w:rPr>
        <w:t xml:space="preserve">главного </w:t>
      </w:r>
      <w:r w:rsidRPr="005B22B6">
        <w:rPr>
          <w:sz w:val="28"/>
          <w:szCs w:val="28"/>
          <w:lang w:val="ru-RU"/>
        </w:rPr>
        <w:t xml:space="preserve">специалиста администрации </w:t>
      </w:r>
      <w:r w:rsidR="00F66FBA">
        <w:rPr>
          <w:sz w:val="28"/>
          <w:szCs w:val="28"/>
          <w:lang w:val="ru-RU"/>
        </w:rPr>
        <w:t>Николаеву С.Н.</w:t>
      </w:r>
    </w:p>
    <w:p w:rsidR="00C976A9" w:rsidRDefault="00C976A9" w:rsidP="00CF2DA8">
      <w:pPr>
        <w:pStyle w:val="Standard"/>
        <w:ind w:right="-285" w:firstLine="567"/>
        <w:jc w:val="both"/>
        <w:rPr>
          <w:lang w:val="ru-RU"/>
        </w:rPr>
      </w:pPr>
      <w:r w:rsidRPr="005B22B6">
        <w:rPr>
          <w:sz w:val="28"/>
          <w:szCs w:val="28"/>
          <w:lang w:val="ru-RU"/>
        </w:rPr>
        <w:t xml:space="preserve">4.Настоящее постановление вступает в силу </w:t>
      </w:r>
      <w:r>
        <w:rPr>
          <w:sz w:val="28"/>
          <w:szCs w:val="28"/>
          <w:lang w:val="ru-RU"/>
        </w:rPr>
        <w:t>после его обнародования</w:t>
      </w:r>
      <w:r w:rsidRPr="005B22B6">
        <w:rPr>
          <w:sz w:val="28"/>
          <w:szCs w:val="28"/>
          <w:lang w:val="ru-RU"/>
        </w:rPr>
        <w:t>.</w:t>
      </w:r>
    </w:p>
    <w:p w:rsidR="00C976A9" w:rsidRPr="005B22B6" w:rsidRDefault="00C976A9" w:rsidP="00C976A9">
      <w:pPr>
        <w:rPr>
          <w:rFonts w:ascii="Times New Roman" w:hAnsi="Times New Roman" w:cs="Times New Roman"/>
        </w:rPr>
      </w:pPr>
      <w:r w:rsidRPr="005B22B6">
        <w:rPr>
          <w:rFonts w:ascii="Times New Roman" w:hAnsi="Times New Roman" w:cs="Times New Roman"/>
          <w:b/>
          <w:sz w:val="28"/>
          <w:szCs w:val="28"/>
        </w:rPr>
        <w:t xml:space="preserve">Глава Рогаткинского МО                                          Г.В. Панина                  </w:t>
      </w:r>
    </w:p>
    <w:p w:rsidR="00C976A9" w:rsidRDefault="00C976A9" w:rsidP="00C976A9">
      <w:pPr>
        <w:pStyle w:val="1"/>
        <w:tabs>
          <w:tab w:val="left" w:pos="0"/>
        </w:tabs>
        <w:spacing w:before="0" w:after="0"/>
        <w:ind w:right="-260" w:firstLine="567"/>
        <w:jc w:val="left"/>
        <w:rPr>
          <w:rFonts w:ascii="Times New Roman" w:hAnsi="Times New Roman" w:cs="Times New Roman"/>
          <w:color w:val="auto"/>
        </w:rPr>
      </w:pPr>
      <w:r w:rsidRPr="00BB7B5D">
        <w:rPr>
          <w:rFonts w:ascii="Times New Roman" w:hAnsi="Times New Roman" w:cs="Times New Roman"/>
          <w:color w:val="auto"/>
        </w:rPr>
        <w:lastRenderedPageBreak/>
        <w:t xml:space="preserve"> </w:t>
      </w:r>
    </w:p>
    <w:sectPr w:rsidR="00C976A9" w:rsidSect="0069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D030E1"/>
    <w:multiLevelType w:val="multilevel"/>
    <w:tmpl w:val="B71A02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A9"/>
    <w:rsid w:val="0003234B"/>
    <w:rsid w:val="003B3162"/>
    <w:rsid w:val="0069050C"/>
    <w:rsid w:val="007A6678"/>
    <w:rsid w:val="008B3A09"/>
    <w:rsid w:val="0092490B"/>
    <w:rsid w:val="00BE02A5"/>
    <w:rsid w:val="00C976A9"/>
    <w:rsid w:val="00CB4223"/>
    <w:rsid w:val="00CD2F8C"/>
    <w:rsid w:val="00CF2DA8"/>
    <w:rsid w:val="00D34D9B"/>
    <w:rsid w:val="00E67443"/>
    <w:rsid w:val="00ED30D8"/>
    <w:rsid w:val="00F6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76A9"/>
    <w:pPr>
      <w:tabs>
        <w:tab w:val="num" w:pos="0"/>
      </w:tabs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6A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Hyperlink"/>
    <w:semiHidden/>
    <w:rsid w:val="00C976A9"/>
    <w:rPr>
      <w:color w:val="0000FF"/>
      <w:u w:val="single"/>
    </w:rPr>
  </w:style>
  <w:style w:type="paragraph" w:customStyle="1" w:styleId="a4">
    <w:name w:val="Комментарий"/>
    <w:basedOn w:val="a"/>
    <w:next w:val="a"/>
    <w:rsid w:val="00C976A9"/>
    <w:pPr>
      <w:ind w:left="170"/>
      <w:jc w:val="both"/>
    </w:pPr>
    <w:rPr>
      <w:i/>
      <w:iCs/>
      <w:color w:val="800080"/>
    </w:rPr>
  </w:style>
  <w:style w:type="paragraph" w:styleId="a5">
    <w:name w:val="No Spacing"/>
    <w:uiPriority w:val="1"/>
    <w:qFormat/>
    <w:rsid w:val="00C976A9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styleId="a6">
    <w:name w:val="List Paragraph"/>
    <w:basedOn w:val="a"/>
    <w:uiPriority w:val="34"/>
    <w:qFormat/>
    <w:rsid w:val="00C976A9"/>
    <w:pPr>
      <w:autoSpaceDE/>
      <w:ind w:left="720"/>
      <w:contextualSpacing/>
    </w:pPr>
    <w:rPr>
      <w:rFonts w:ascii="Times New Roman" w:eastAsia="Andale Sans UI" w:hAnsi="Times New Roman" w:cs="Times New Roman"/>
      <w:kern w:val="2"/>
      <w:lang w:val="de-DE" w:eastAsia="fa-IR" w:bidi="fa-IR"/>
    </w:rPr>
  </w:style>
  <w:style w:type="paragraph" w:customStyle="1" w:styleId="Standard">
    <w:name w:val="Standard"/>
    <w:rsid w:val="00C976A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C976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6A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976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9">
    <w:name w:val="Normal (Web)"/>
    <w:basedOn w:val="a"/>
    <w:semiHidden/>
    <w:unhideWhenUsed/>
    <w:rsid w:val="00C976A9"/>
    <w:pPr>
      <w:widowControl/>
      <w:suppressAutoHyphens w:val="0"/>
      <w:autoSpaceDE/>
      <w:spacing w:before="30" w:after="30"/>
    </w:pPr>
    <w:rPr>
      <w:color w:val="332E2D"/>
      <w:spacing w:val="2"/>
      <w:lang w:eastAsia="ru-RU"/>
    </w:rPr>
  </w:style>
  <w:style w:type="paragraph" w:customStyle="1" w:styleId="ConsNormal">
    <w:name w:val="ConsNormal"/>
    <w:semiHidden/>
    <w:rsid w:val="00C976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76A9"/>
    <w:pPr>
      <w:tabs>
        <w:tab w:val="num" w:pos="0"/>
      </w:tabs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6A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Hyperlink"/>
    <w:semiHidden/>
    <w:rsid w:val="00C976A9"/>
    <w:rPr>
      <w:color w:val="0000FF"/>
      <w:u w:val="single"/>
    </w:rPr>
  </w:style>
  <w:style w:type="paragraph" w:customStyle="1" w:styleId="a4">
    <w:name w:val="Комментарий"/>
    <w:basedOn w:val="a"/>
    <w:next w:val="a"/>
    <w:rsid w:val="00C976A9"/>
    <w:pPr>
      <w:ind w:left="170"/>
      <w:jc w:val="both"/>
    </w:pPr>
    <w:rPr>
      <w:i/>
      <w:iCs/>
      <w:color w:val="800080"/>
    </w:rPr>
  </w:style>
  <w:style w:type="paragraph" w:styleId="a5">
    <w:name w:val="No Spacing"/>
    <w:uiPriority w:val="1"/>
    <w:qFormat/>
    <w:rsid w:val="00C976A9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styleId="a6">
    <w:name w:val="List Paragraph"/>
    <w:basedOn w:val="a"/>
    <w:uiPriority w:val="34"/>
    <w:qFormat/>
    <w:rsid w:val="00C976A9"/>
    <w:pPr>
      <w:autoSpaceDE/>
      <w:ind w:left="720"/>
      <w:contextualSpacing/>
    </w:pPr>
    <w:rPr>
      <w:rFonts w:ascii="Times New Roman" w:eastAsia="Andale Sans UI" w:hAnsi="Times New Roman" w:cs="Times New Roman"/>
      <w:kern w:val="2"/>
      <w:lang w:val="de-DE" w:eastAsia="fa-IR" w:bidi="fa-IR"/>
    </w:rPr>
  </w:style>
  <w:style w:type="paragraph" w:customStyle="1" w:styleId="Standard">
    <w:name w:val="Standard"/>
    <w:rsid w:val="00C976A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C976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6A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976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9">
    <w:name w:val="Normal (Web)"/>
    <w:basedOn w:val="a"/>
    <w:semiHidden/>
    <w:unhideWhenUsed/>
    <w:rsid w:val="00C976A9"/>
    <w:pPr>
      <w:widowControl/>
      <w:suppressAutoHyphens w:val="0"/>
      <w:autoSpaceDE/>
      <w:spacing w:before="30" w:after="30"/>
    </w:pPr>
    <w:rPr>
      <w:color w:val="332E2D"/>
      <w:spacing w:val="2"/>
      <w:lang w:eastAsia="ru-RU"/>
    </w:rPr>
  </w:style>
  <w:style w:type="paragraph" w:customStyle="1" w:styleId="ConsNormal">
    <w:name w:val="ConsNormal"/>
    <w:semiHidden/>
    <w:rsid w:val="00C976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2024-08-22T10:40:00Z</cp:lastPrinted>
  <dcterms:created xsi:type="dcterms:W3CDTF">2024-09-02T10:52:00Z</dcterms:created>
  <dcterms:modified xsi:type="dcterms:W3CDTF">2024-09-02T10:52:00Z</dcterms:modified>
</cp:coreProperties>
</file>